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84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Fonts w:hint="eastAsia" w:ascii="新宋体" w:hAnsi="新宋体" w:eastAsia="新宋体" w:cs="新宋体"/>
          <w:color w:val="000000"/>
          <w:sz w:val="22"/>
          <w:szCs w:val="22"/>
        </w:rPr>
        <w:t>一、花木租摆服务要求</w:t>
      </w:r>
    </w:p>
    <w:p w14:paraId="1554EA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服务地点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：温州市中心医院百里坊院区、解北分部及杨府山分部。</w:t>
      </w:r>
    </w:p>
    <w:p w14:paraId="24204E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人员配置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：乙方须指定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1 名专职项目经理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，全面负责花木租摆、日常养护及现场协调；另配置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不少于 1 名专职养护人员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，全程驻场或按频次提供专业养护服务。</w:t>
      </w:r>
    </w:p>
    <w:p w14:paraId="505056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日常养护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：乙方每周至少安排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2 次上门养护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，完成浇水、修剪、施肥、病虫害防治、清洁整理等工作；遇极端天气、重大活动或甲方特殊要求时，须加密养护频次、强化管理。</w:t>
      </w:r>
    </w:p>
    <w:p w14:paraId="7BA23D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清洁管理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：每月对所有租摆花木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全面清洗 1 次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，确保叶面、盆器洁净无尘，外观整洁美观。</w:t>
      </w:r>
    </w:p>
    <w:p w14:paraId="0A8C7F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及时更换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：租摆花木出现枯萎、严重病虫害、长势衰败等情况，乙方须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24 小时内更换同品种、同规格、同品相的健康花木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，确保景观效果不受影响。</w:t>
      </w:r>
    </w:p>
    <w:p w14:paraId="4D3558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季节性更换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：按季节变化，在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保持租摆数量、规格、档次不变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的前提下，每年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不少于 4 次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更换季节性花木，提升整体观赏性。</w:t>
      </w:r>
    </w:p>
    <w:p w14:paraId="09E432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品种报备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：乙方调整花木品种、规格或布置方案前，须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提前向甲方总务科书面报备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，经审核同意后方可实施。</w:t>
      </w:r>
    </w:p>
    <w:p w14:paraId="386042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right="0" w:hanging="360"/>
        <w:jc w:val="left"/>
        <w:rPr>
          <w:rFonts w:hint="eastAsia" w:ascii="新宋体" w:hAnsi="新宋体" w:eastAsia="新宋体" w:cs="新宋体"/>
          <w:color w:val="000000"/>
          <w:sz w:val="22"/>
          <w:szCs w:val="22"/>
        </w:rPr>
      </w:pP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临时租摆配合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：甲方因会议、检查、节庆、接待、活动等需要临时增配或调整花木租摆时，乙方须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无条件配合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，按甲方要求按时、按质完成布置、养护、撤场，相关费用</w:t>
      </w:r>
      <w:r>
        <w:rPr>
          <w:rStyle w:val="18"/>
          <w:rFonts w:hint="eastAsia" w:ascii="新宋体" w:hAnsi="新宋体" w:eastAsia="新宋体" w:cs="新宋体"/>
          <w:b/>
          <w:bCs/>
          <w:color w:val="000000"/>
          <w:sz w:val="22"/>
          <w:szCs w:val="22"/>
        </w:rPr>
        <w:t>全部包含在合同总价内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，甲方不再另行支付。</w:t>
      </w:r>
    </w:p>
    <w:p w14:paraId="509056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rPr>
          <w:rFonts w:hint="eastAsia" w:ascii="新宋体" w:hAnsi="新宋体" w:eastAsia="新宋体" w:cs="新宋体"/>
          <w:color w:val="000000"/>
          <w:sz w:val="22"/>
          <w:szCs w:val="22"/>
          <w:highlight w:val="none"/>
        </w:rPr>
      </w:pPr>
    </w:p>
    <w:p w14:paraId="64D2F8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rPr>
          <w:rFonts w:hint="eastAsia" w:ascii="新宋体" w:hAnsi="新宋体" w:eastAsia="新宋体" w:cs="新宋体"/>
          <w:sz w:val="22"/>
          <w:szCs w:val="22"/>
          <w:lang w:val="en-US"/>
        </w:rPr>
      </w:pPr>
      <w:r>
        <w:rPr>
          <w:rFonts w:hint="eastAsia" w:ascii="新宋体" w:hAnsi="新宋体" w:eastAsia="新宋体" w:cs="新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、</w:t>
      </w:r>
      <w:r>
        <w:rPr>
          <w:rFonts w:hint="eastAsia" w:ascii="新宋体" w:hAnsi="新宋体" w:eastAsia="新宋体" w:cs="新宋体"/>
          <w:color w:val="000000"/>
          <w:sz w:val="22"/>
          <w:szCs w:val="22"/>
          <w:lang w:val="en-US" w:eastAsia="zh-CN"/>
        </w:rPr>
        <w:t>室外养护</w:t>
      </w:r>
      <w:r>
        <w:rPr>
          <w:rFonts w:hint="eastAsia" w:ascii="新宋体" w:hAnsi="新宋体" w:eastAsia="新宋体" w:cs="新宋体"/>
          <w:color w:val="000000"/>
          <w:sz w:val="22"/>
          <w:szCs w:val="22"/>
        </w:rPr>
        <w:t>服务要求</w:t>
      </w:r>
    </w:p>
    <w:p w14:paraId="108F87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t>（一）养护范围</w:t>
      </w:r>
    </w:p>
    <w:p w14:paraId="39F7F53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  <w:lang w:val="en-US" w:eastAsia="zh-CN"/>
        </w:rPr>
        <w:t>服务地点:温州市中心医院百里坊院区,室外所有绿化植物及附属景观设施：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乔木、灌木、绿篱、球类、地被、草坪、花坛花卉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花箱、绿化隔离带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  <w:lang w:val="en-US" w:eastAsia="zh-CN"/>
        </w:rPr>
        <w:t>等</w:t>
      </w:r>
    </w:p>
    <w:p w14:paraId="753473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t>（二）日常养护（全年常态化）</w:t>
      </w:r>
    </w:p>
    <w:p w14:paraId="6DD01B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浇水：按需适时浇水，不干不浇、浇则浇透；雨季及时排水防涝；高温季节早晚浇水，避免灼伤。</w:t>
      </w:r>
    </w:p>
    <w:p w14:paraId="3943F8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施肥：春秋季各施基肥 1 次，生长季追肥 2-3 次；草坪、灌木、乔木差异化施肥，无异味、环保型肥料。</w:t>
      </w:r>
    </w:p>
    <w:p w14:paraId="61CB97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  <w:t>修剪整形：</w:t>
      </w:r>
    </w:p>
    <w:p w14:paraId="407744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乔木：每年冬春修剪 1 次，修除病虫枝、枯枝、徒长枝、下垂枝，保持树形美观、不遮挡标识与采光。</w:t>
      </w:r>
    </w:p>
    <w:p w14:paraId="7D035F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灌木 / 绿篱：每月修剪 1 次，轮廓整齐、高度一致、无断层。</w:t>
      </w:r>
    </w:p>
    <w:p w14:paraId="3C85C45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草坪：生长季每周修剪 1 次，高度保持 5-8cm，无杂草、无枯黄、无裸露。</w:t>
      </w:r>
    </w:p>
    <w:p w14:paraId="431D57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除草：绿地、花坛、树池无杂草，人工除草为主，必要时用环保除草剂；杂草清除后及时清运。</w:t>
      </w:r>
    </w:p>
    <w:p w14:paraId="7EEB10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 xml:space="preserve">病虫害防治：预防为主、综合防治；定期巡查，发现病虫害 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  <w:lang w:val="en-US" w:eastAsia="zh-CN"/>
        </w:rPr>
        <w:t>24</w:t>
      </w: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 xml:space="preserve"> 小时内处置；优先生物防治、低毒环保农药，用药后无异味、不影响就医环境；每年不少于 4 次全面消杀。</w:t>
      </w:r>
    </w:p>
    <w:p w14:paraId="3CC2FC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补植更新：及时更换枯死、病弱、长势差的苗木，补植品种、规格与原植株一致；补植费用包含在报价内。</w:t>
      </w:r>
    </w:p>
    <w:p w14:paraId="72AAC0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t>（三）季节性养护</w:t>
      </w:r>
    </w:p>
    <w:p w14:paraId="4C84C1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春季（3-5 月）：施肥、修剪、除草、病虫害预防、补植、花期养护。</w:t>
      </w:r>
    </w:p>
    <w:p w14:paraId="1AF680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夏季（6-8 月）：抗旱浇水、遮阳降温、病虫害重点防治、草坪修剪、防汛排涝。</w:t>
      </w:r>
    </w:p>
    <w:p w14:paraId="305EB8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秋季（9-11 月）：修剪整形、施肥、清理落叶、病虫害防治、苗木防寒准备。</w:t>
      </w:r>
    </w:p>
    <w:p w14:paraId="28566A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冬季（12-2 月）：防冻保暖、修剪、清理枯枝、防寒涂白、苗木保护。</w:t>
      </w:r>
    </w:p>
    <w:p w14:paraId="233BE1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  <w:t>（四）应急与临时服务</w:t>
      </w:r>
    </w:p>
    <w:p w14:paraId="344F8A7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应急保障：台风、暴雨、寒潮等极端天气后，24 小时内完成倒伏树木扶正、断枝清理、绿地排水、受损苗木修复，保障院区通行安全与就医秩序。</w:t>
      </w:r>
    </w:p>
    <w:p w14:paraId="77084E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重大活动保障：医院重大活动期间，安排专人现场值守，确保绿化景观整洁美观、无异常。</w:t>
      </w:r>
    </w:p>
    <w:p w14:paraId="053432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bCs w:val="0"/>
          <w:sz w:val="22"/>
          <w:szCs w:val="22"/>
          <w:highlight w:val="none"/>
        </w:rPr>
        <w:t>三、服务标准</w:t>
      </w:r>
    </w:p>
    <w:p w14:paraId="59BFE2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环境要求：作业时轻拿轻放、无噪音、无扬尘、无异味，严禁影响患者就医与休息。</w:t>
      </w:r>
    </w:p>
    <w:p w14:paraId="5C3F74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人员要求：养护人员身体健康、无传染病、文明礼貌、统一着装、佩戴工牌；具备专业养护技能，服从甲方现场管理。</w:t>
      </w:r>
    </w:p>
    <w:p w14:paraId="08F448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质量标准：</w:t>
      </w:r>
    </w:p>
    <w:p w14:paraId="5D9EB9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绿地整洁：无垃圾、无杂草、无落叶堆积。</w:t>
      </w:r>
    </w:p>
    <w:p w14:paraId="29C32C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植物长势：生长健壮、叶色正常、无明显病虫害、无枯死株。</w:t>
      </w:r>
    </w:p>
    <w:p w14:paraId="309F39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修剪规范：造型美观、整齐一致、无安全隐患。</w:t>
      </w:r>
    </w:p>
    <w:p w14:paraId="284245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sz w:val="22"/>
          <w:szCs w:val="22"/>
          <w:highlight w:val="none"/>
        </w:rPr>
        <w:t>响应时效：日常问题 24 小时内响应，紧急问题（倒伏、断枝、病虫害爆发）4 小时内到场处置。</w:t>
      </w:r>
    </w:p>
    <w:p w14:paraId="2B3A7895">
      <w:pPr>
        <w:rPr>
          <w:rFonts w:hint="eastAsia" w:ascii="新宋体" w:hAnsi="新宋体" w:eastAsia="新宋体" w:cs="新宋体"/>
          <w:b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br w:type="page"/>
      </w:r>
    </w:p>
    <w:p w14:paraId="3BA222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left="0"/>
        <w:textAlignment w:val="auto"/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t>附件</w:t>
      </w:r>
      <w:r>
        <w:rPr>
          <w:rFonts w:hint="eastAsia" w:ascii="新宋体" w:hAnsi="新宋体" w:eastAsia="新宋体" w:cs="新宋体"/>
          <w:b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新宋体" w:hAnsi="新宋体" w:eastAsia="新宋体" w:cs="新宋体"/>
          <w:b/>
          <w:sz w:val="22"/>
          <w:szCs w:val="22"/>
          <w:highlight w:val="none"/>
        </w:rPr>
        <w:t>：</w:t>
      </w:r>
    </w:p>
    <w:p w14:paraId="3BA1D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花木租摆清单</w:t>
      </w: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(百里坊院区)</w:t>
      </w:r>
    </w:p>
    <w:p w14:paraId="3FE6EDD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</w:rPr>
        <w:t>盆花摆放的位置、规格和数量</w:t>
      </w: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  <w:u w:val="single"/>
          <w:lang w:val="en-US" w:eastAsia="zh-CN"/>
        </w:rPr>
        <w:t>（摆放位置及数量不限于表中所列位置，具体位置及数量按实际需求而定）</w:t>
      </w: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</w:rPr>
        <w:t>：</w:t>
      </w:r>
    </w:p>
    <w:tbl>
      <w:tblPr>
        <w:tblStyle w:val="15"/>
        <w:tblW w:w="999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19"/>
        <w:gridCol w:w="1394"/>
        <w:gridCol w:w="1051"/>
        <w:gridCol w:w="1115"/>
        <w:gridCol w:w="1394"/>
        <w:gridCol w:w="1128"/>
        <w:gridCol w:w="1129"/>
      </w:tblGrid>
      <w:tr w14:paraId="6A4F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shd w:val="clear" w:color="auto" w:fill="auto"/>
            <w:noWrap w:val="0"/>
            <w:vAlign w:val="center"/>
          </w:tcPr>
          <w:p w14:paraId="1DEB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花木摆放楼号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7DA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花木摆放位置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7E4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D5E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规格</w:t>
            </w: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cm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022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租摆数量（盆）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1E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实际数量（盆）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93A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AE9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7DF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16CC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5378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急诊大厅外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F99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三层榕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B2D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AFB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D47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0C3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7F3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6F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1E8B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6207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A96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鹅掌彩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568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F72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A68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EB5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C25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2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495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4B84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急诊药房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45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E17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845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0B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B11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BF3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DC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F6B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3FFF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二楼南输液室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7CE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C89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569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B63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A3E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385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F6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B55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2D847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07E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4B6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6FC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2C7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52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89D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B5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010B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743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FD2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B07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63C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D3F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FB5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292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F9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1F7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5D0E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E9E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824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66A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861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A05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213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22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B152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132B2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AFA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雅丽皇后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EA6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3B7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9CC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8CA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70D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7A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14B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32BA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体检中心大厅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1A7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299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81B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B75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181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075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F9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818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7D9CD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C0F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FD7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A7C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6E7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7FE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7A4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00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5B9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6752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体检中心诊室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C53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245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934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572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8B1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109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18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0125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0A32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B8C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473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87B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43B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060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0E2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A3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41F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4D7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E91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3BF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39A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995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0FF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B1D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51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0C16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AA8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病理科</w:t>
            </w: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2D4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566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E95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30A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F49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2FE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A2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FC7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0B9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612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783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FA7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ACD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898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944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53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D94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346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B65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1AD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8BB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B1F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B43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211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23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shd w:val="clear" w:color="auto" w:fill="auto"/>
            <w:noWrap w:val="0"/>
            <w:vAlign w:val="center"/>
          </w:tcPr>
          <w:p w14:paraId="75FE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2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07EA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2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AA7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3BA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315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F5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7DB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337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D9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5754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745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CD2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非洲茉莉球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933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9F9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134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8F0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AA1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8B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1CD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12EB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磁共振门口内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3AF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BFD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2BE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5E4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D3B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98B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51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7228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01035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FB3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567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F84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BB9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7ED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1F5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B0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892D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18E8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磁共振内办公室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58E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绿箩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9F4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49F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1CD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B48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C34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81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6AE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D14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放射科质控中心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F4B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绿箩柱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FD8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41E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5B0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53B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DA8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02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E6F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65C7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楼花境组合盆栽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454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绿宝造型树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F08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914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821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499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614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64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7C45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0B4F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530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红心大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D85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DBA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0B9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49B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3F0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91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AEB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65AC4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7D1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红掌（大）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1A2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64F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6F6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031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E08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8E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03A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3DD1B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08D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红叶朱蕉（大）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C93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D90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F1A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0FF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C5F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54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6166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6E38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楼花境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715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散尾葵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5CF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93C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3E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E19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FA3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8A4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F38F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4884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E8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2B6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662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32F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764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E31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C6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B51E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5907C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0DB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巴西美人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28F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8A9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C14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DC4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150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8C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FBB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0B5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B4D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0A6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9A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FCC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A15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410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357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4F9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340E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56E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AA7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930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7C8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9A4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DA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C7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088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5161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1A2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AB1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93B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39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4A7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EA6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D99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5E0E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72DA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楼花境组合盆栽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F63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8B7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AA1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072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E2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C96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4C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A646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468F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994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049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63E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A4F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FBC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035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8E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DDD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70B8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AE4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巴西美人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DD8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A43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EC1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668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E72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3E5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F017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07D9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EA3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8C1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01E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6C1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B8B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18E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72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3285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0BE6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5A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F9F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6E2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97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CB5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9E7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2F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7FC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6928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65C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龙须铁树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4C3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19A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61B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63D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C73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00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D356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6AA8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47B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0A6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CC0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F24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A37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C4B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73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180B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468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3F人事科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908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227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4E0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B0A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A8E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/>
            <w:shd w:val="clear" w:color="auto" w:fill="auto"/>
            <w:noWrap w:val="0"/>
            <w:vAlign w:val="center"/>
          </w:tcPr>
          <w:p w14:paraId="7E78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46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27E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0CD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防控办公室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A97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E35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14B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A1F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5C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28A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786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7AA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591B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号会议室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FFD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C9D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E67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FC2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DE4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B6C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68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AD8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3804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0B6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C4A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C0D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778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A31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A54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0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3892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6F75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办公室</w:t>
            </w: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7-19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27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33B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450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7A7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B9B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ADE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5A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813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0EFF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号会议室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45D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0F5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FD4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CC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ABF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B40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A2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19F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55A4D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B54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285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09C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01E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3A6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A96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34F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7BDF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0BAF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茶水区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9A6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绿箩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A31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2D2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2B8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983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502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0E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4BFF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36A54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12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白掌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4A0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3EE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B7A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351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30B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1A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1E2C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00F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楼北门口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1F3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E96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C7F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120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BEC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4B7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6E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A2D0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57C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楼南大厅门口左右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03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BA8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413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F82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377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286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A50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431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32E9A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654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A62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018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014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FBC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804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C0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EE4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6CEDE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508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3D1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71D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49B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52F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D90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1E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B45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FCF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一楼扶梯花境组合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9E4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大巴西木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174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8F5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05F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730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06E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67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B3A2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79DA4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A25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517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A79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964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7D5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C71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79B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629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1D1B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905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35A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6DB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38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6AC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619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CC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560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4620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门诊服务台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3DA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120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8BE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CE9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07F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B1C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12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2FE2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0D3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楼东侧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4EF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非洲茉莉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02E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D78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EB3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09D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E74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80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61E6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63D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楼西侧电梯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FFE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B8D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AFC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FCA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23C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3F6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A5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4A0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7C49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0E8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7DC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4FD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6B8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778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042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4D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FD25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394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楼西侧楼梯组合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86D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98E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1EF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39B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417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6F9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22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426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4242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AB0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巴西美人（大）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C69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C39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6C6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CD4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C5F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8C5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35CD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10789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DC1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A2B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8AC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E1D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55B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1AE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A6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CCBF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7F18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楼西侧电梯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7CD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1E0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614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600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A48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223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EF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33AC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446C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803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B2A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BE5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0B7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908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D8D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61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612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A09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D02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C78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588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745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2FE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D09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D7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BE1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4DCB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楼面电梯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890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5B3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ED4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F63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593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7DA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04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F1D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169C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CA3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098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0D3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1CA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925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C67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AB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1B3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E09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08B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A82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DD9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6BD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1F9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387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0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DD4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2A43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注射科门口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A40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E57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51B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A36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3C5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FBA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F9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F37D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2D556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055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953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4DE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C82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5BB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47B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00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84E2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2F64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811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E0E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473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43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0C0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E05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F7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886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3E8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数字中心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A8B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718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B9D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D5D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7D5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F38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8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B74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55BF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楼西侧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1AC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5BC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87D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580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7A1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1FE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5A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4BAB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07F5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000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96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562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7F8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7C3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FE8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ED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03E0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793A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331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01B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D40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FB2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F40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07E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F7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DEE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60636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530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188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40B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C10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9B0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743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C4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B13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3C98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名医馆门口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1B8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虎皮兰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565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FD7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076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339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7EC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58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11B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0FF9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F52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1E6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31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6BE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3CF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C8B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D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1386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2031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89C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88B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06F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03B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EC2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986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81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DCF9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07DA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医美科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4F1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ACE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FAD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38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66D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0C9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7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CF25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38AF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4E8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CAE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E18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8B5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902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6CD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A1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0B7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7455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C6E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274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6F6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132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A7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7D6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5F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9A2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36D6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A2E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36A1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DDA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DE6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E07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7CA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CD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C25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A9B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FA8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3DE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082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B8E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B40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17B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0C6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BDFE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2514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6D5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7F0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A39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8EB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678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7DA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3B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AF6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0DC9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27F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71F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45C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28A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E24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93A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6F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9D8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6C64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母婴中心门口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485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DF0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053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0A5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9E5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BE0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A3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F0A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7132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母婴中心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5E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733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D76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050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BD8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5D53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08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754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3664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615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2705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DED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EC8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9A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914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80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0444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7C2A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977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B43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FDF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EAF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4232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B43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46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340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21D9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Style w:val="22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CDE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非洲茉莉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EB1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581A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35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A53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64A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2F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70C90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0EAE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D3E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359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E8F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A8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136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7C96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B18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3BF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1E4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吸烟区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E50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塔榕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CD2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EAF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5F0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662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906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F4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639C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4D96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休息区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E74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57D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4F6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6C1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BFB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F20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AE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007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6802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会议室演讲台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B1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巴西木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A5E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BC1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8F3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E8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EF2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9D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C2ED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733DE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881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三株龙血铁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0E8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80D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4F3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194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95B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7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112EB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17408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8D3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FA5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E1A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D98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15D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910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F1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03E7D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12D6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A0A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232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1E13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C23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699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B73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0C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525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24B7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924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红掌（大号）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90A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A7E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B4E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32D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BAD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40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193E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DB3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科教科门口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3A1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巴西木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902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4F1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439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A72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D41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DC8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845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28E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科教科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E13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白掌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11F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5F3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1CC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6E4F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445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1F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48FB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47F3D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BCB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CAE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0A83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F77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DA4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CCF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EE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restart"/>
            <w:shd w:val="clear" w:color="auto" w:fill="auto"/>
            <w:noWrap w:val="0"/>
            <w:vAlign w:val="center"/>
          </w:tcPr>
          <w:p w14:paraId="4861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号楼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5B24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楼大厅门口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687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非洲茉莉塔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541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0DB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CAA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E13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28EA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E1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6E5A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595F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楼大厅花镜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6C2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463B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F2E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7EEA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15B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4A9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3B9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2BE92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609CC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2D4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70B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24C7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BE6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86C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1968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BF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34C2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tcBorders/>
            <w:shd w:val="clear" w:color="auto" w:fill="auto"/>
            <w:noWrap w:val="0"/>
            <w:vAlign w:val="center"/>
          </w:tcPr>
          <w:p w14:paraId="1473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5A30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组合金心也门铁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303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28A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126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7D4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01D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5F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1BDF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2988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1楼大厅通道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122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1A41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42FA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CE6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5B0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5A4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12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143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restart"/>
            <w:shd w:val="clear" w:color="auto" w:fill="auto"/>
            <w:noWrap w:val="0"/>
            <w:vAlign w:val="center"/>
          </w:tcPr>
          <w:p w14:paraId="049B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22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楼住院服务台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339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61AE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76F8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60D3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08AD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6CD7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1C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538A6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 w:val="0"/>
            <w:vAlign w:val="center"/>
          </w:tcPr>
          <w:p w14:paraId="38DFA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6B4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540C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A49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4F2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F95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0827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9F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8" w:type="dxa"/>
            <w:vMerge w:val="continue"/>
            <w:shd w:val="clear" w:color="auto" w:fill="auto"/>
            <w:noWrap w:val="0"/>
            <w:vAlign w:val="center"/>
          </w:tcPr>
          <w:p w14:paraId="3B12B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748C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超声室通道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1B45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7165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64EC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0E72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2AD8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355D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39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7" w:type="dxa"/>
            <w:gridSpan w:val="2"/>
            <w:shd w:val="clear" w:color="auto" w:fill="auto"/>
            <w:noWrap w:val="0"/>
            <w:vAlign w:val="center"/>
          </w:tcPr>
          <w:p w14:paraId="422C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院史馆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3226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1051" w:type="dxa"/>
            <w:shd w:val="clear" w:color="auto" w:fill="auto"/>
            <w:noWrap w:val="0"/>
            <w:vAlign w:val="center"/>
          </w:tcPr>
          <w:p w14:paraId="0BDD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15" w:type="dxa"/>
            <w:shd w:val="clear" w:color="auto" w:fill="auto"/>
            <w:noWrap w:val="0"/>
            <w:vAlign w:val="center"/>
          </w:tcPr>
          <w:p w14:paraId="301C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4ADE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0BA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noWrap w:val="0"/>
            <w:vAlign w:val="center"/>
          </w:tcPr>
          <w:p w14:paraId="40F1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DE46339">
      <w:pP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br w:type="page"/>
      </w:r>
    </w:p>
    <w:p w14:paraId="0944F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花木租摆清单(杨府山分部)</w:t>
      </w:r>
    </w:p>
    <w:p w14:paraId="2398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盆花摆放的位置、规格和数量（摆放位置及数量不限于表中所列位置，具体位置及数量按实际需求而定）：</w:t>
      </w:r>
    </w:p>
    <w:tbl>
      <w:tblPr>
        <w:tblStyle w:val="15"/>
        <w:tblW w:w="1000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00"/>
        <w:gridCol w:w="1395"/>
        <w:gridCol w:w="1110"/>
        <w:gridCol w:w="1050"/>
        <w:gridCol w:w="1410"/>
        <w:gridCol w:w="1140"/>
        <w:gridCol w:w="1110"/>
      </w:tblGrid>
      <w:tr w14:paraId="7EC2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shd w:val="clear" w:color="auto" w:fill="auto"/>
            <w:noWrap/>
            <w:vAlign w:val="center"/>
          </w:tcPr>
          <w:p w14:paraId="386F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C12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19A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花木名称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43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规格</w:t>
            </w: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cm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C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租摆数量（盆）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1B1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单价¥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DDF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A3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AF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restart"/>
            <w:shd w:val="clear" w:color="auto" w:fill="auto"/>
            <w:noWrap/>
            <w:vAlign w:val="center"/>
          </w:tcPr>
          <w:p w14:paraId="501A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455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大门口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BD5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非洲茉莉球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EF3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2EA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1D6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C00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EB1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7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685D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8CB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大厅西角落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117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C7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3F7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58C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6BF8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64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5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3C6D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411B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大厅门边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594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9FB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7F5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94D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6FB6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E1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A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0826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 w14:paraId="1603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FC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夏威夷椰子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3CD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D27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3708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481F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6D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70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2C40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77E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大厅东边墙边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C12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C92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20A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4B3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9D7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C52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31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138D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50CE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楼梯下花镜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53C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4D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EF1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89F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7F8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6A2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294E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 w14:paraId="6F94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24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金心也门铁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073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89C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4F41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071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B53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2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630A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 w14:paraId="384E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D5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巴西美人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A5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9FE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2D3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0074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CAE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49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2D3A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26C6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一般检查区墙边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48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龙门铁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03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DF5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07F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FB2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35F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E4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0E8A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DD0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彩超区柱子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B1D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150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05F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317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B91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FF3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C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118F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B8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拍片区走廊角落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F3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20D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FD9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0D3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481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2C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3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51E4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659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拍片区休息区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92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巴西木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0C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DF1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A2FC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4531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D2A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BA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7D13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DDC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走廊消防柜角落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378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虎尾兰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29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605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30E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E41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780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E8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restart"/>
            <w:shd w:val="clear" w:color="auto" w:fill="auto"/>
            <w:noWrap/>
            <w:vAlign w:val="center"/>
          </w:tcPr>
          <w:p w14:paraId="3BE3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负1F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6353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CD6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3D3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20B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3BF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17F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123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E0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7DEA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 w14:paraId="223B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84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也门铁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A5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41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3C4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E74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F0A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26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87" w:type="dxa"/>
            <w:vMerge w:val="continue"/>
            <w:shd w:val="clear" w:color="auto" w:fill="auto"/>
            <w:noWrap/>
            <w:vAlign w:val="center"/>
          </w:tcPr>
          <w:p w14:paraId="28E4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1C7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31C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绿萝柱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F7E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AFF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B3F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6600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843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883D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center"/>
        <w:rPr>
          <w:rFonts w:hint="eastAsia" w:ascii="新宋体" w:hAnsi="新宋体" w:eastAsia="新宋体" w:cs="新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325A2C">
      <w:pP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br w:type="page"/>
      </w:r>
    </w:p>
    <w:p w14:paraId="2FD6E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花木租摆清单</w:t>
      </w: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(</w:t>
      </w: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解北分部</w:t>
      </w:r>
      <w:r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  <w:t>)</w:t>
      </w:r>
    </w:p>
    <w:p w14:paraId="038FD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rPr>
          <w:rFonts w:hint="eastAsia" w:ascii="新宋体" w:hAnsi="新宋体" w:eastAsia="新宋体" w:cs="新宋体"/>
          <w:b/>
          <w:bCs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</w:rPr>
        <w:t>盆花摆放的位置、规格和数量</w:t>
      </w: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  <w:u w:val="single"/>
          <w:lang w:val="en-US" w:eastAsia="zh-CN"/>
        </w:rPr>
        <w:t>（摆放位置及数量不限于表中所列位置，具体位置及数量按实际需求而定）</w:t>
      </w:r>
      <w:r>
        <w:rPr>
          <w:rFonts w:hint="eastAsia" w:ascii="新宋体" w:hAnsi="新宋体" w:eastAsia="新宋体" w:cs="新宋体"/>
          <w:b/>
          <w:bCs/>
          <w:sz w:val="22"/>
          <w:szCs w:val="22"/>
          <w:highlight w:val="none"/>
        </w:rPr>
        <w:t>：</w:t>
      </w:r>
    </w:p>
    <w:tbl>
      <w:tblPr>
        <w:tblStyle w:val="15"/>
        <w:tblW w:w="1000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500"/>
        <w:gridCol w:w="1395"/>
        <w:gridCol w:w="1095"/>
        <w:gridCol w:w="1050"/>
        <w:gridCol w:w="1440"/>
        <w:gridCol w:w="1110"/>
        <w:gridCol w:w="1110"/>
      </w:tblGrid>
      <w:tr w14:paraId="35EC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shd w:val="clear" w:color="auto" w:fill="auto"/>
            <w:noWrap/>
            <w:vAlign w:val="center"/>
          </w:tcPr>
          <w:p w14:paraId="56AE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0EF6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174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花木名称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AF8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规格</w:t>
            </w:r>
            <w:r>
              <w:rPr>
                <w:rStyle w:val="21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cm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C89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租摆数量（盆）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EF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342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金额¥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C58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B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vMerge w:val="restart"/>
            <w:shd w:val="clear" w:color="auto" w:fill="auto"/>
            <w:noWrap/>
            <w:vAlign w:val="center"/>
          </w:tcPr>
          <w:p w14:paraId="4C6A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78FA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西边窗户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3E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龙门铁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167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44F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56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949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0366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0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vMerge w:val="continue"/>
            <w:shd w:val="clear" w:color="auto" w:fill="auto"/>
            <w:noWrap/>
            <w:vAlign w:val="center"/>
          </w:tcPr>
          <w:p w14:paraId="3F83C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817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大厅左边走廊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F8D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龙门铁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1F2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6D5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CD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93C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3F22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D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vMerge w:val="continue"/>
            <w:shd w:val="clear" w:color="auto" w:fill="auto"/>
            <w:noWrap/>
            <w:vAlign w:val="center"/>
          </w:tcPr>
          <w:p w14:paraId="6D09C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BB5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里面走廊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C3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龙门铁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45A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3ED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C9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F37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F6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vMerge w:val="restart"/>
            <w:shd w:val="clear" w:color="auto" w:fill="auto"/>
            <w:noWrap/>
            <w:vAlign w:val="center"/>
          </w:tcPr>
          <w:p w14:paraId="359B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3F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1AE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电梯口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345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E7C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6E9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09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262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856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4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02" w:type="dxa"/>
            <w:vMerge w:val="continue"/>
            <w:shd w:val="clear" w:color="auto" w:fill="auto"/>
            <w:noWrap/>
            <w:vAlign w:val="center"/>
          </w:tcPr>
          <w:p w14:paraId="09CD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F36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36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C98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436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8A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A29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5F5F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5DB04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center"/>
        <w:rPr>
          <w:rFonts w:hint="eastAsia" w:ascii="新宋体" w:hAnsi="新宋体" w:eastAsia="新宋体" w:cs="新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B9C7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rPr>
          <w:rFonts w:hint="eastAsia" w:ascii="新宋体" w:hAnsi="新宋体" w:eastAsia="新宋体" w:cs="新宋体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0C8E2"/>
    <w:multiLevelType w:val="multilevel"/>
    <w:tmpl w:val="1150C8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TUzMTBkYzk0M2VhNzg1YjJhZDBmNjEyZjIyYzMifQ=="/>
  </w:docVars>
  <w:rsids>
    <w:rsidRoot w:val="02387674"/>
    <w:rsid w:val="01154EDD"/>
    <w:rsid w:val="01F36FCC"/>
    <w:rsid w:val="02387674"/>
    <w:rsid w:val="023F0464"/>
    <w:rsid w:val="036C673C"/>
    <w:rsid w:val="051060E7"/>
    <w:rsid w:val="09077801"/>
    <w:rsid w:val="097E3F67"/>
    <w:rsid w:val="0B860EB1"/>
    <w:rsid w:val="0BD229F1"/>
    <w:rsid w:val="0CFD67B5"/>
    <w:rsid w:val="0F672DA8"/>
    <w:rsid w:val="0F747109"/>
    <w:rsid w:val="11ED3F7A"/>
    <w:rsid w:val="12393D58"/>
    <w:rsid w:val="12480B3C"/>
    <w:rsid w:val="13FD1F2D"/>
    <w:rsid w:val="153B3985"/>
    <w:rsid w:val="158A77F0"/>
    <w:rsid w:val="15C511AA"/>
    <w:rsid w:val="15EF3AF7"/>
    <w:rsid w:val="19547A83"/>
    <w:rsid w:val="1A0C4C78"/>
    <w:rsid w:val="1BDD5CC2"/>
    <w:rsid w:val="1DB33538"/>
    <w:rsid w:val="1F0C74C8"/>
    <w:rsid w:val="20CA58F6"/>
    <w:rsid w:val="217F21D3"/>
    <w:rsid w:val="231208B3"/>
    <w:rsid w:val="238C357B"/>
    <w:rsid w:val="24392B0D"/>
    <w:rsid w:val="25F62795"/>
    <w:rsid w:val="26016952"/>
    <w:rsid w:val="28BE7A85"/>
    <w:rsid w:val="29514455"/>
    <w:rsid w:val="2A4C2E6E"/>
    <w:rsid w:val="2AB0164F"/>
    <w:rsid w:val="2B0F6376"/>
    <w:rsid w:val="2B726905"/>
    <w:rsid w:val="2BB67139"/>
    <w:rsid w:val="2C02237E"/>
    <w:rsid w:val="2C0A4AEB"/>
    <w:rsid w:val="2C0B206C"/>
    <w:rsid w:val="2CD258AD"/>
    <w:rsid w:val="2D4C6482"/>
    <w:rsid w:val="2D6333A1"/>
    <w:rsid w:val="2D9E7E85"/>
    <w:rsid w:val="2F4D1B62"/>
    <w:rsid w:val="30205404"/>
    <w:rsid w:val="302F1268"/>
    <w:rsid w:val="303D3985"/>
    <w:rsid w:val="30696528"/>
    <w:rsid w:val="30E43E01"/>
    <w:rsid w:val="314A7D51"/>
    <w:rsid w:val="31C679AA"/>
    <w:rsid w:val="33C62FD3"/>
    <w:rsid w:val="345C62C8"/>
    <w:rsid w:val="35775243"/>
    <w:rsid w:val="370E607B"/>
    <w:rsid w:val="38D43EFA"/>
    <w:rsid w:val="38D67CAD"/>
    <w:rsid w:val="39FC210D"/>
    <w:rsid w:val="3A0278DA"/>
    <w:rsid w:val="3BC60CD2"/>
    <w:rsid w:val="3BC9431F"/>
    <w:rsid w:val="3BD93BD8"/>
    <w:rsid w:val="3BE249DC"/>
    <w:rsid w:val="3CD218F9"/>
    <w:rsid w:val="3EAE5A4E"/>
    <w:rsid w:val="3F3C12AC"/>
    <w:rsid w:val="3F7B7143"/>
    <w:rsid w:val="3F88629F"/>
    <w:rsid w:val="3FAC01DF"/>
    <w:rsid w:val="41562FB5"/>
    <w:rsid w:val="41742F7F"/>
    <w:rsid w:val="41C55588"/>
    <w:rsid w:val="41FB71FC"/>
    <w:rsid w:val="42A45AE6"/>
    <w:rsid w:val="44D247AF"/>
    <w:rsid w:val="452E517F"/>
    <w:rsid w:val="4531764A"/>
    <w:rsid w:val="45B23381"/>
    <w:rsid w:val="45C002B0"/>
    <w:rsid w:val="47313868"/>
    <w:rsid w:val="4A1F54A6"/>
    <w:rsid w:val="4AC33661"/>
    <w:rsid w:val="4C0A2342"/>
    <w:rsid w:val="4EAF3CB6"/>
    <w:rsid w:val="4F350F21"/>
    <w:rsid w:val="4F6B554D"/>
    <w:rsid w:val="5033552D"/>
    <w:rsid w:val="50371D47"/>
    <w:rsid w:val="53CA4C80"/>
    <w:rsid w:val="53CC27A6"/>
    <w:rsid w:val="54C87412"/>
    <w:rsid w:val="55425416"/>
    <w:rsid w:val="56C03E9B"/>
    <w:rsid w:val="56F664B8"/>
    <w:rsid w:val="58254B7B"/>
    <w:rsid w:val="588C69A8"/>
    <w:rsid w:val="5AB521E6"/>
    <w:rsid w:val="5C473312"/>
    <w:rsid w:val="5C974299"/>
    <w:rsid w:val="5D1139D8"/>
    <w:rsid w:val="5D870FD6"/>
    <w:rsid w:val="5F7A57AC"/>
    <w:rsid w:val="612E4AA0"/>
    <w:rsid w:val="6245434C"/>
    <w:rsid w:val="627A2DE8"/>
    <w:rsid w:val="644F110F"/>
    <w:rsid w:val="662B7800"/>
    <w:rsid w:val="66947B1D"/>
    <w:rsid w:val="66A355E9"/>
    <w:rsid w:val="66DF03ED"/>
    <w:rsid w:val="68AD09A1"/>
    <w:rsid w:val="69564B94"/>
    <w:rsid w:val="69B55D5F"/>
    <w:rsid w:val="69F543AD"/>
    <w:rsid w:val="6A1B7B8C"/>
    <w:rsid w:val="6AA10091"/>
    <w:rsid w:val="6ACC5E97"/>
    <w:rsid w:val="707B3132"/>
    <w:rsid w:val="71547354"/>
    <w:rsid w:val="723864BA"/>
    <w:rsid w:val="72A50764"/>
    <w:rsid w:val="72F26F5D"/>
    <w:rsid w:val="73372F24"/>
    <w:rsid w:val="73E93644"/>
    <w:rsid w:val="75263FB5"/>
    <w:rsid w:val="75A2437B"/>
    <w:rsid w:val="75CD4430"/>
    <w:rsid w:val="75EC3BA5"/>
    <w:rsid w:val="78A56042"/>
    <w:rsid w:val="799E17CD"/>
    <w:rsid w:val="79BA116F"/>
    <w:rsid w:val="7A401675"/>
    <w:rsid w:val="7EE40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ascii="仿宋_GB2312"/>
      <w:b/>
    </w:rPr>
  </w:style>
  <w:style w:type="paragraph" w:styleId="8">
    <w:name w:val="Body Text Indent"/>
    <w:basedOn w:val="1"/>
    <w:next w:val="9"/>
    <w:qFormat/>
    <w:uiPriority w:val="0"/>
    <w:pPr>
      <w:ind w:left="480" w:hanging="480" w:hangingChars="200"/>
    </w:pPr>
    <w:rPr>
      <w:sz w:val="24"/>
    </w:rPr>
  </w:style>
  <w:style w:type="paragraph" w:customStyle="1" w:styleId="9">
    <w:name w:val="正文首行缩进 21"/>
    <w:basedOn w:val="8"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next w:val="1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b/>
      <w:kern w:val="0"/>
      <w:szCs w:val="21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List"/>
    <w:basedOn w:val="1"/>
    <w:qFormat/>
    <w:uiPriority w:val="0"/>
    <w:pPr>
      <w:spacing w:line="240" w:lineRule="auto"/>
      <w:ind w:left="200" w:hanging="200" w:hangingChars="200"/>
      <w:jc w:val="both"/>
    </w:pPr>
    <w:rPr>
      <w:rFonts w:ascii="Times New Roman" w:hAnsi="Times New Roman" w:eastAsia="宋体" w:cs="Times New Roman"/>
      <w:sz w:val="21"/>
      <w:szCs w:val="24"/>
    </w:rPr>
  </w:style>
  <w:style w:type="paragraph" w:styleId="13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kern w:val="0"/>
      <w:sz w:val="20"/>
      <w:szCs w:val="20"/>
    </w:rPr>
  </w:style>
  <w:style w:type="paragraph" w:styleId="14">
    <w:name w:val="Body Text First Indent"/>
    <w:basedOn w:val="7"/>
    <w:next w:val="13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Calibri"/>
      <w:b w:val="0"/>
      <w:kern w:val="0"/>
      <w:sz w:val="2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iPriority w:val="0"/>
    <w:rPr>
      <w:color w:val="0000FF"/>
      <w:u w:val="single"/>
    </w:rPr>
  </w:style>
  <w:style w:type="character" w:customStyle="1" w:styleId="20">
    <w:name w:val="font11"/>
    <w:basedOn w:val="17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21">
    <w:name w:val="font21"/>
    <w:basedOn w:val="1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31"/>
    <w:basedOn w:val="1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2753</Words>
  <Characters>3684</Characters>
  <Lines>0</Lines>
  <Paragraphs>0</Paragraphs>
  <TotalTime>9</TotalTime>
  <ScaleCrop>false</ScaleCrop>
  <LinksUpToDate>false</LinksUpToDate>
  <CharactersWithSpaces>3943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2022-04-08T09:11:00Z</dcterms:created>
  <dc:creator>巴西</dc:creator>
  <cp:lastModifiedBy>怀瑾</cp:lastModifiedBy>
  <cp:lastPrinted>2024-06-12T00:56:00Z</cp:lastPrinted>
  <dcterms:modified xsi:type="dcterms:W3CDTF">2026-05-29T00:38:15Z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3DFD042F742446AE96195EA9DA82D683_13</vt:lpwstr>
  </property>
  <property fmtid="{D5CDD505-2E9C-101B-9397-08002B2CF9AE}" pid="4" name="KSOTemplateDocerSaveRecord">
    <vt:lpwstr>eyJoZGlkIjoiY2E0NmYwMTIwOTRmM2U5ZmE5ZmRkOTg1NDdjYzQ4Y2QiLCJ1c2VySWQiOiI1NTU0NTY0NzAifQ==</vt:lpwstr>
  </property>
</Properties>
</file>